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2E61" w14:textId="77777777" w:rsidR="00680C75" w:rsidRDefault="00680C75" w:rsidP="00680C75">
      <w:pPr>
        <w:spacing w:after="0"/>
        <w:rPr>
          <w:b/>
        </w:rPr>
      </w:pPr>
      <w:r>
        <w:rPr>
          <w:b/>
        </w:rPr>
        <w:t xml:space="preserve">Starting the Semester Strong </w:t>
      </w:r>
    </w:p>
    <w:p w14:paraId="465F1CC0" w14:textId="77777777" w:rsidR="00680C75" w:rsidRDefault="00680C75" w:rsidP="00680C75">
      <w:pPr>
        <w:spacing w:after="0"/>
        <w:rPr>
          <w:b/>
        </w:rPr>
      </w:pPr>
      <w:r>
        <w:rPr>
          <w:b/>
        </w:rPr>
        <w:t>Center for Excellence in Teaching and Learning</w:t>
      </w:r>
    </w:p>
    <w:p w14:paraId="196B63F9" w14:textId="77777777" w:rsidR="009B682E" w:rsidRDefault="00680C75" w:rsidP="008446C0">
      <w:pPr>
        <w:spacing w:after="0"/>
        <w:rPr>
          <w:b/>
        </w:rPr>
      </w:pPr>
      <w:r>
        <w:rPr>
          <w:b/>
        </w:rPr>
        <w:t>8/23/22</w:t>
      </w:r>
    </w:p>
    <w:p w14:paraId="07BEC041" w14:textId="77777777" w:rsidR="009B682E" w:rsidRDefault="009B682E" w:rsidP="008446C0">
      <w:pPr>
        <w:spacing w:after="0"/>
        <w:rPr>
          <w:b/>
        </w:rPr>
      </w:pPr>
    </w:p>
    <w:p w14:paraId="3EB7B2ED" w14:textId="47E71934" w:rsidR="009249E1" w:rsidRPr="008446C0" w:rsidRDefault="00680C75" w:rsidP="008446C0">
      <w:pPr>
        <w:spacing w:after="0"/>
        <w:rPr>
          <w:b/>
        </w:rPr>
      </w:pPr>
      <w:r w:rsidRPr="008446C0">
        <w:rPr>
          <w:b/>
        </w:rPr>
        <w:t xml:space="preserve">Introductions—self and classes </w:t>
      </w:r>
    </w:p>
    <w:p w14:paraId="28580D1C" w14:textId="77777777" w:rsidR="00680C75" w:rsidRDefault="00680C75" w:rsidP="008446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Cs w:val="30"/>
        </w:rPr>
      </w:pPr>
      <w:r>
        <w:t>What classes are you teaching?</w:t>
      </w:r>
      <w:r w:rsidR="008446C0">
        <w:t xml:space="preserve"> </w:t>
      </w:r>
    </w:p>
    <w:p w14:paraId="54FBB666" w14:textId="77777777" w:rsidR="009249E1" w:rsidRPr="003F1C07" w:rsidRDefault="009249E1" w:rsidP="008446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Cs w:val="30"/>
        </w:rPr>
      </w:pPr>
      <w:r w:rsidRPr="003F1C07">
        <w:rPr>
          <w:rFonts w:eastAsia="Times New Roman" w:cstheme="minorHAnsi"/>
          <w:color w:val="212529"/>
          <w:szCs w:val="30"/>
        </w:rPr>
        <w:t>What do you love about teaching the course? How long have you been teaching? What is your favorite thing about teaching</w:t>
      </w:r>
      <w:r w:rsidR="00655D24">
        <w:rPr>
          <w:rFonts w:eastAsia="Times New Roman" w:cstheme="minorHAnsi"/>
          <w:color w:val="212529"/>
          <w:szCs w:val="30"/>
        </w:rPr>
        <w:t xml:space="preserve"> it</w:t>
      </w:r>
      <w:r w:rsidRPr="003F1C07">
        <w:rPr>
          <w:rFonts w:eastAsia="Times New Roman" w:cstheme="minorHAnsi"/>
          <w:color w:val="212529"/>
          <w:szCs w:val="30"/>
        </w:rPr>
        <w:t>?</w:t>
      </w:r>
    </w:p>
    <w:p w14:paraId="57914EFB" w14:textId="77777777" w:rsidR="009249E1" w:rsidRPr="003F1C07" w:rsidRDefault="009249E1" w:rsidP="008446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Cs w:val="30"/>
        </w:rPr>
      </w:pPr>
      <w:r w:rsidRPr="003F1C07">
        <w:rPr>
          <w:rFonts w:eastAsia="Times New Roman" w:cstheme="minorHAnsi"/>
          <w:color w:val="212529"/>
          <w:szCs w:val="30"/>
        </w:rPr>
        <w:t>What is your research agenda and how does it relate to the course? (if applicable)</w:t>
      </w:r>
    </w:p>
    <w:p w14:paraId="7C8FCA8C" w14:textId="77777777" w:rsidR="009249E1" w:rsidRDefault="009249E1" w:rsidP="008446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Cs w:val="30"/>
        </w:rPr>
      </w:pPr>
      <w:r w:rsidRPr="003F1C07">
        <w:rPr>
          <w:rFonts w:eastAsia="Times New Roman" w:cstheme="minorHAnsi"/>
          <w:color w:val="212529"/>
          <w:szCs w:val="30"/>
        </w:rPr>
        <w:t>Personal details tha</w:t>
      </w:r>
      <w:r w:rsidR="00C21648">
        <w:rPr>
          <w:rFonts w:eastAsia="Times New Roman" w:cstheme="minorHAnsi"/>
          <w:color w:val="212529"/>
          <w:szCs w:val="30"/>
        </w:rPr>
        <w:t xml:space="preserve">t you feel comfortable sharing, </w:t>
      </w:r>
      <w:r w:rsidRPr="003F1C07">
        <w:rPr>
          <w:rFonts w:eastAsia="Times New Roman" w:cstheme="minorHAnsi"/>
          <w:color w:val="212529"/>
          <w:szCs w:val="30"/>
        </w:rPr>
        <w:t xml:space="preserve">such as </w:t>
      </w:r>
      <w:r w:rsidR="00C21648">
        <w:rPr>
          <w:rFonts w:eastAsia="Times New Roman" w:cstheme="minorHAnsi"/>
          <w:color w:val="212529"/>
          <w:szCs w:val="30"/>
        </w:rPr>
        <w:t xml:space="preserve">pronouns, </w:t>
      </w:r>
      <w:r w:rsidRPr="003F1C07">
        <w:rPr>
          <w:rFonts w:eastAsia="Times New Roman" w:cstheme="minorHAnsi"/>
          <w:color w:val="212529"/>
          <w:szCs w:val="30"/>
        </w:rPr>
        <w:t>place of birth, family details, hobbies and interests, future plans.</w:t>
      </w:r>
    </w:p>
    <w:p w14:paraId="335A551F" w14:textId="77777777" w:rsidR="00655D24" w:rsidRPr="003F1C07" w:rsidRDefault="00655D24" w:rsidP="008446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Cs w:val="30"/>
        </w:rPr>
      </w:pPr>
      <w:r>
        <w:rPr>
          <w:rFonts w:eastAsia="Times New Roman" w:cstheme="minorHAnsi"/>
          <w:i/>
          <w:color w:val="212529"/>
          <w:szCs w:val="30"/>
        </w:rPr>
        <w:t>Do you convey the responses to these questions to your students on the first day? How do you do it?  How can you envision doing it?</w:t>
      </w:r>
    </w:p>
    <w:p w14:paraId="2B804E45" w14:textId="77777777" w:rsidR="009249E1" w:rsidRPr="008446C0" w:rsidRDefault="003F1C07">
      <w:pPr>
        <w:rPr>
          <w:b/>
        </w:rPr>
      </w:pPr>
      <w:r w:rsidRPr="008446C0">
        <w:rPr>
          <w:b/>
        </w:rPr>
        <w:t xml:space="preserve">What are your plans for the first day of class? </w:t>
      </w:r>
      <w:r w:rsidR="009249E1" w:rsidRPr="008446C0">
        <w:rPr>
          <w:b/>
        </w:rPr>
        <w:t xml:space="preserve">What </w:t>
      </w:r>
      <w:r w:rsidR="00655D24">
        <w:rPr>
          <w:b/>
        </w:rPr>
        <w:t xml:space="preserve">are you </w:t>
      </w:r>
      <w:r w:rsidR="009249E1" w:rsidRPr="008446C0">
        <w:rPr>
          <w:b/>
        </w:rPr>
        <w:t xml:space="preserve">excited about, what </w:t>
      </w:r>
      <w:r w:rsidR="00655D24">
        <w:rPr>
          <w:b/>
        </w:rPr>
        <w:t xml:space="preserve">are you </w:t>
      </w:r>
      <w:r w:rsidR="009249E1" w:rsidRPr="008446C0">
        <w:rPr>
          <w:b/>
        </w:rPr>
        <w:t>worried about?</w:t>
      </w:r>
    </w:p>
    <w:p w14:paraId="744775E5" w14:textId="77777777" w:rsidR="00AD524B" w:rsidRPr="008446C0" w:rsidRDefault="008B4C74">
      <w:pPr>
        <w:rPr>
          <w:b/>
        </w:rPr>
      </w:pPr>
      <w:r w:rsidRPr="008446C0">
        <w:rPr>
          <w:b/>
        </w:rPr>
        <w:t>4</w:t>
      </w:r>
      <w:r w:rsidR="003F1C07" w:rsidRPr="008446C0">
        <w:rPr>
          <w:b/>
        </w:rPr>
        <w:t xml:space="preserve"> things</w:t>
      </w:r>
      <w:r w:rsidRPr="008446C0">
        <w:rPr>
          <w:b/>
        </w:rPr>
        <w:t xml:space="preserve"> for first week of class</w:t>
      </w:r>
      <w:r w:rsidR="00655D24">
        <w:rPr>
          <w:b/>
        </w:rPr>
        <w:t>—what are your current practices?  What would you like to try?</w:t>
      </w:r>
    </w:p>
    <w:p w14:paraId="7482C14F" w14:textId="77777777" w:rsidR="009249E1" w:rsidRDefault="009249E1" w:rsidP="009249E1">
      <w:pPr>
        <w:pStyle w:val="ListParagraph"/>
        <w:numPr>
          <w:ilvl w:val="0"/>
          <w:numId w:val="2"/>
        </w:numPr>
      </w:pPr>
      <w:r>
        <w:t>Establish the foundation of a welcoming environment that fosters a sense of belonging for all members</w:t>
      </w:r>
    </w:p>
    <w:p w14:paraId="573EDBEC" w14:textId="77777777" w:rsidR="009249E1" w:rsidRDefault="008446C0" w:rsidP="009249E1">
      <w:pPr>
        <w:pStyle w:val="ListParagraph"/>
        <w:numPr>
          <w:ilvl w:val="0"/>
          <w:numId w:val="2"/>
        </w:numPr>
      </w:pPr>
      <w:r>
        <w:t>Make visible the connection between</w:t>
      </w:r>
      <w:r w:rsidR="009249E1">
        <w:t xml:space="preserve"> your pedagogy and the student learning outcomes</w:t>
      </w:r>
      <w:r>
        <w:t xml:space="preserve"> and the relevance of those outcomes (what, why, how)</w:t>
      </w:r>
    </w:p>
    <w:p w14:paraId="2187E00D" w14:textId="53FD65E1" w:rsidR="009249E1" w:rsidRDefault="009249E1" w:rsidP="009249E1">
      <w:pPr>
        <w:pStyle w:val="ListParagraph"/>
        <w:numPr>
          <w:ilvl w:val="0"/>
          <w:numId w:val="2"/>
        </w:numPr>
      </w:pPr>
      <w:r>
        <w:t xml:space="preserve">Assess what </w:t>
      </w:r>
      <w:r w:rsidR="008446C0">
        <w:t>the students</w:t>
      </w:r>
      <w:r>
        <w:t xml:space="preserve"> already know about the topic</w:t>
      </w:r>
      <w:r w:rsidR="00C04D5C">
        <w:t>—to establish a baseline understanding of the students’ starting point and to see where there may need to differentiate instruction to some degree; to have an understanding of the knowledge and experience students are bringing into the classroom; to have a way to demonstrate to students the learning they did in the course</w:t>
      </w:r>
    </w:p>
    <w:p w14:paraId="74AB1B1A" w14:textId="77777777" w:rsidR="008B4C74" w:rsidRDefault="008B4C74" w:rsidP="008B4C74">
      <w:pPr>
        <w:pStyle w:val="ListParagraph"/>
        <w:numPr>
          <w:ilvl w:val="0"/>
          <w:numId w:val="2"/>
        </w:numPr>
      </w:pPr>
      <w:r>
        <w:t xml:space="preserve">Engage them in active learning on the first day! </w:t>
      </w:r>
    </w:p>
    <w:p w14:paraId="633BA01E" w14:textId="77777777" w:rsidR="008B4C74" w:rsidRDefault="008446C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33C60E8" wp14:editId="258B1C8E">
                <wp:simplePos x="0" y="0"/>
                <wp:positionH relativeFrom="column">
                  <wp:posOffset>1973580</wp:posOffset>
                </wp:positionH>
                <wp:positionV relativeFrom="paragraph">
                  <wp:posOffset>734695</wp:posOffset>
                </wp:positionV>
                <wp:extent cx="1812925" cy="1928495"/>
                <wp:effectExtent l="19050" t="19050" r="34925" b="1460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2925" cy="1928495"/>
                          <a:chOff x="0" y="0"/>
                          <a:chExt cx="1813405" cy="192866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>
                            <a:off x="7684" y="38420"/>
                            <a:ext cx="384202" cy="461042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367758" y="0"/>
                            <a:ext cx="445274" cy="43002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0" y="1467650"/>
                            <a:ext cx="375920" cy="46101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 flipH="1">
                            <a:off x="1429230" y="1444598"/>
                            <a:ext cx="384175" cy="46101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7690A4" id="Group 6" o:spid="_x0000_s1026" style="position:absolute;margin-left:155.4pt;margin-top:57.85pt;width:142.75pt;height:151.85pt;z-index:251665408" coordsize="18134,19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">
                <v:line id="Straight Connector 2" o:spid="_x0000_s1027" style="position:absolute;flip:x;visibility:visible;mso-wrap-style:square" from="76,384" to="3918,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" strokecolor="#4579b8 [3044]" strokeweight="3pt"/>
                <v:line id="Straight Connector 3" o:spid="_x0000_s1028" style="position:absolute;visibility:visible;mso-wrap-style:square" from="13677,0" to="18130,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" strokecolor="#4579b8 [3044]" strokeweight="3pt"/>
                <v:line id="Straight Connector 4" o:spid="_x0000_s1029" style="position:absolute;visibility:visible;mso-wrap-style:square" from="0,14676" to="3759,19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" strokecolor="#4579b8 [3044]" strokeweight="3pt"/>
                <v:line id="Straight Connector 5" o:spid="_x0000_s1030" style="position:absolute;flip:x;visibility:visible;mso-wrap-style:square" from="14292,14445" to="18134,19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" strokecolor="#4579b8 [3044]" strokeweight="3pt"/>
              </v:group>
            </w:pict>
          </mc:Fallback>
        </mc:AlternateContent>
      </w:r>
      <w:r w:rsidR="00680C75">
        <w:rPr>
          <w:noProof/>
        </w:rPr>
        <w:drawing>
          <wp:inline distT="0" distB="0" distL="0" distR="0" wp14:anchorId="1A1C1CCF" wp14:editId="5354B543">
            <wp:extent cx="5772150" cy="32385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437B18A8" w14:textId="77777777" w:rsidR="00C04D5C" w:rsidRDefault="00731864" w:rsidP="00C04D5C">
      <w:pPr>
        <w:pStyle w:val="ListParagraph"/>
        <w:numPr>
          <w:ilvl w:val="0"/>
          <w:numId w:val="4"/>
        </w:numPr>
        <w:shd w:val="clear" w:color="auto" w:fill="FFFFFF"/>
        <w:spacing w:before="240" w:after="240" w:line="240" w:lineRule="auto"/>
        <w:ind w:left="1440"/>
        <w:rPr>
          <w:rFonts w:eastAsia="Times New Roman" w:cstheme="minorHAnsi"/>
          <w:color w:val="212529"/>
          <w:szCs w:val="30"/>
        </w:rPr>
      </w:pPr>
      <w:r w:rsidRPr="00731864">
        <w:rPr>
          <w:rFonts w:eastAsia="Times New Roman" w:cstheme="minorHAnsi"/>
          <w:color w:val="212529"/>
          <w:szCs w:val="30"/>
        </w:rPr>
        <w:lastRenderedPageBreak/>
        <w:t>A first day survey is one way to collect information about your students. </w:t>
      </w:r>
    </w:p>
    <w:p w14:paraId="75F54E2E" w14:textId="77777777" w:rsidR="00731864" w:rsidRPr="00731864" w:rsidRDefault="00731864" w:rsidP="008B4C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Cs w:val="30"/>
        </w:rPr>
      </w:pPr>
      <w:r w:rsidRPr="00731864">
        <w:rPr>
          <w:rFonts w:eastAsia="Times New Roman" w:cstheme="minorHAnsi"/>
          <w:color w:val="212529"/>
          <w:szCs w:val="30"/>
        </w:rPr>
        <w:t>Name and pronouns</w:t>
      </w:r>
    </w:p>
    <w:p w14:paraId="5EC53D29" w14:textId="77777777" w:rsidR="00731864" w:rsidRPr="00731864" w:rsidRDefault="00731864" w:rsidP="008B4C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Cs w:val="30"/>
        </w:rPr>
      </w:pPr>
      <w:r w:rsidRPr="00731864">
        <w:rPr>
          <w:rFonts w:eastAsia="Times New Roman" w:cstheme="minorHAnsi"/>
          <w:color w:val="212529"/>
          <w:szCs w:val="30"/>
        </w:rPr>
        <w:t>Context (hours spent working, childcare responsibilities, etc.)</w:t>
      </w:r>
    </w:p>
    <w:p w14:paraId="4FC830E0" w14:textId="77777777" w:rsidR="002B6E8F" w:rsidRDefault="002B6E8F" w:rsidP="008B4C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Cs w:val="30"/>
        </w:rPr>
      </w:pPr>
      <w:r>
        <w:rPr>
          <w:rFonts w:eastAsia="Times New Roman" w:cstheme="minorHAnsi"/>
          <w:color w:val="212529"/>
          <w:szCs w:val="30"/>
        </w:rPr>
        <w:t>Interest/Motivation/Skill/Learning Inventory</w:t>
      </w:r>
    </w:p>
    <w:p w14:paraId="4E07D931" w14:textId="77777777" w:rsidR="00731864" w:rsidRDefault="00731864" w:rsidP="008B4C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Cs w:val="30"/>
        </w:rPr>
      </w:pPr>
      <w:r w:rsidRPr="00731864">
        <w:rPr>
          <w:rFonts w:eastAsia="Times New Roman" w:cstheme="minorHAnsi"/>
          <w:color w:val="212529"/>
          <w:szCs w:val="30"/>
        </w:rPr>
        <w:t>Technological proficiency</w:t>
      </w:r>
    </w:p>
    <w:p w14:paraId="1E240226" w14:textId="77777777" w:rsidR="00731864" w:rsidRPr="00731864" w:rsidRDefault="00731864" w:rsidP="008B4C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Cs w:val="30"/>
        </w:rPr>
      </w:pPr>
      <w:r w:rsidRPr="00731864">
        <w:rPr>
          <w:rFonts w:eastAsia="Times New Roman" w:cstheme="minorHAnsi"/>
          <w:color w:val="212529"/>
          <w:szCs w:val="30"/>
        </w:rPr>
        <w:t>Personal goals for taking course</w:t>
      </w:r>
      <w:r w:rsidRPr="00731864">
        <w:rPr>
          <w:rFonts w:ascii="Segoe UI" w:eastAsia="Times New Roman" w:hAnsi="Segoe UI" w:cs="Segoe UI"/>
          <w:color w:val="212529"/>
          <w:sz w:val="30"/>
          <w:szCs w:val="30"/>
        </w:rPr>
        <w:t> </w:t>
      </w:r>
    </w:p>
    <w:p w14:paraId="66731B02" w14:textId="77777777" w:rsidR="00731864" w:rsidRPr="00731864" w:rsidRDefault="008B4C74" w:rsidP="008B4C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Cs w:val="30"/>
        </w:rPr>
      </w:pPr>
      <w:r>
        <w:rPr>
          <w:rFonts w:eastAsia="Times New Roman" w:cstheme="minorHAnsi"/>
          <w:color w:val="212529"/>
          <w:szCs w:val="30"/>
        </w:rPr>
        <w:t>A</w:t>
      </w:r>
      <w:r w:rsidR="00731864" w:rsidRPr="00731864">
        <w:rPr>
          <w:rFonts w:eastAsia="Times New Roman" w:cstheme="minorHAnsi"/>
          <w:color w:val="212529"/>
          <w:szCs w:val="30"/>
        </w:rPr>
        <w:t>ca</w:t>
      </w:r>
      <w:r>
        <w:rPr>
          <w:rFonts w:eastAsia="Times New Roman" w:cstheme="minorHAnsi"/>
          <w:color w:val="212529"/>
          <w:szCs w:val="30"/>
        </w:rPr>
        <w:t>demic and/or professional goals</w:t>
      </w:r>
    </w:p>
    <w:p w14:paraId="68E00633" w14:textId="77777777" w:rsidR="00731864" w:rsidRPr="00731864" w:rsidRDefault="00731864" w:rsidP="008B4C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Cs w:val="30"/>
        </w:rPr>
      </w:pPr>
      <w:r w:rsidRPr="00731864">
        <w:rPr>
          <w:rFonts w:eastAsia="Times New Roman" w:cstheme="minorHAnsi"/>
          <w:color w:val="212529"/>
          <w:szCs w:val="30"/>
        </w:rPr>
        <w:t>What is your greatest academic strength?</w:t>
      </w:r>
    </w:p>
    <w:p w14:paraId="755AB0A2" w14:textId="77777777" w:rsidR="00731864" w:rsidRPr="00731864" w:rsidRDefault="00731864" w:rsidP="008B4C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Cs w:val="30"/>
        </w:rPr>
      </w:pPr>
      <w:r w:rsidRPr="00731864">
        <w:rPr>
          <w:rFonts w:eastAsia="Times New Roman" w:cstheme="minorHAnsi"/>
          <w:color w:val="212529"/>
          <w:szCs w:val="30"/>
        </w:rPr>
        <w:t>What is one thing you hope to do or learn during this course?</w:t>
      </w:r>
    </w:p>
    <w:p w14:paraId="33373C73" w14:textId="77777777" w:rsidR="00731864" w:rsidRPr="00731864" w:rsidRDefault="00731864" w:rsidP="008B4C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Cs w:val="30"/>
        </w:rPr>
      </w:pPr>
      <w:r w:rsidRPr="00731864">
        <w:rPr>
          <w:rFonts w:eastAsia="Times New Roman" w:cstheme="minorHAnsi"/>
          <w:color w:val="212529"/>
          <w:szCs w:val="30"/>
        </w:rPr>
        <w:t>What previous experience do you have ______?</w:t>
      </w:r>
    </w:p>
    <w:p w14:paraId="6916DC85" w14:textId="77777777" w:rsidR="00731864" w:rsidRPr="00731864" w:rsidRDefault="00731864" w:rsidP="008B4C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Cs w:val="30"/>
        </w:rPr>
      </w:pPr>
      <w:r w:rsidRPr="00731864">
        <w:rPr>
          <w:rFonts w:eastAsia="Times New Roman" w:cstheme="minorHAnsi"/>
          <w:color w:val="212529"/>
          <w:szCs w:val="30"/>
        </w:rPr>
        <w:t>What challenges do you anticipate in this course?</w:t>
      </w:r>
    </w:p>
    <w:p w14:paraId="2D16C4DE" w14:textId="77777777" w:rsidR="008B4C74" w:rsidRPr="008B4C74" w:rsidRDefault="008B4C74" w:rsidP="008B4C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Cs w:val="30"/>
        </w:rPr>
      </w:pPr>
      <w:r w:rsidRPr="008B4C74">
        <w:rPr>
          <w:rFonts w:eastAsia="Times New Roman" w:cstheme="minorHAnsi"/>
          <w:color w:val="212529"/>
          <w:szCs w:val="30"/>
        </w:rPr>
        <w:t>What study, learning, writing, composing, etc. strategies have worked for you in the past? What strategies haven’t worked? </w:t>
      </w:r>
    </w:p>
    <w:p w14:paraId="5D8B375D" w14:textId="77777777" w:rsidR="008B4C74" w:rsidRPr="008B4C74" w:rsidRDefault="008B4C74" w:rsidP="008B4C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Cs w:val="30"/>
        </w:rPr>
      </w:pPr>
      <w:r w:rsidRPr="008B4C74">
        <w:rPr>
          <w:rFonts w:eastAsia="Times New Roman" w:cstheme="minorHAnsi"/>
          <w:color w:val="212529"/>
          <w:szCs w:val="30"/>
        </w:rPr>
        <w:t>What elements and actions contribute to a productive learning environment? </w:t>
      </w:r>
    </w:p>
    <w:p w14:paraId="40D7C5E6" w14:textId="77777777" w:rsidR="008B4C74" w:rsidRPr="008B4C74" w:rsidRDefault="008B4C74" w:rsidP="008B4C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Cs w:val="30"/>
        </w:rPr>
      </w:pPr>
      <w:r w:rsidRPr="00731864">
        <w:rPr>
          <w:rFonts w:eastAsia="Times New Roman" w:cstheme="minorHAnsi"/>
          <w:color w:val="212529"/>
          <w:szCs w:val="30"/>
        </w:rPr>
        <w:t>What else should I know in order to best support you in this course?</w:t>
      </w:r>
      <w:r>
        <w:rPr>
          <w:rFonts w:eastAsia="Times New Roman" w:cstheme="minorHAnsi"/>
          <w:color w:val="212529"/>
          <w:szCs w:val="30"/>
        </w:rPr>
        <w:t xml:space="preserve"> </w:t>
      </w:r>
    </w:p>
    <w:sectPr w:rsidR="008B4C74" w:rsidRPr="008B4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B74ED"/>
    <w:multiLevelType w:val="hybridMultilevel"/>
    <w:tmpl w:val="C7BE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52FF9"/>
    <w:multiLevelType w:val="multilevel"/>
    <w:tmpl w:val="50C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14A66"/>
    <w:multiLevelType w:val="multilevel"/>
    <w:tmpl w:val="D23015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D7C2AB4"/>
    <w:multiLevelType w:val="multilevel"/>
    <w:tmpl w:val="FC18E8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D7FD7"/>
    <w:multiLevelType w:val="multilevel"/>
    <w:tmpl w:val="7AE2C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64A66"/>
    <w:multiLevelType w:val="hybridMultilevel"/>
    <w:tmpl w:val="C7BE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90F71"/>
    <w:multiLevelType w:val="multilevel"/>
    <w:tmpl w:val="3F0AE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0B2980"/>
    <w:multiLevelType w:val="multilevel"/>
    <w:tmpl w:val="764CA3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57FF6"/>
    <w:multiLevelType w:val="hybridMultilevel"/>
    <w:tmpl w:val="BDFAD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90160"/>
    <w:multiLevelType w:val="hybridMultilevel"/>
    <w:tmpl w:val="BAFE40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38790330">
    <w:abstractNumId w:val="7"/>
  </w:num>
  <w:num w:numId="2" w16cid:durableId="5331696">
    <w:abstractNumId w:val="5"/>
  </w:num>
  <w:num w:numId="3" w16cid:durableId="2000111338">
    <w:abstractNumId w:val="3"/>
  </w:num>
  <w:num w:numId="4" w16cid:durableId="941646538">
    <w:abstractNumId w:val="9"/>
  </w:num>
  <w:num w:numId="5" w16cid:durableId="932932185">
    <w:abstractNumId w:val="4"/>
  </w:num>
  <w:num w:numId="6" w16cid:durableId="1862860948">
    <w:abstractNumId w:val="2"/>
  </w:num>
  <w:num w:numId="7" w16cid:durableId="1056129692">
    <w:abstractNumId w:val="0"/>
  </w:num>
  <w:num w:numId="8" w16cid:durableId="972102691">
    <w:abstractNumId w:val="1"/>
  </w:num>
  <w:num w:numId="9" w16cid:durableId="1428695736">
    <w:abstractNumId w:val="6"/>
  </w:num>
  <w:num w:numId="10" w16cid:durableId="1838569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07"/>
    <w:rsid w:val="000330EE"/>
    <w:rsid w:val="002B6E8F"/>
    <w:rsid w:val="003F1C07"/>
    <w:rsid w:val="00655D24"/>
    <w:rsid w:val="00680C75"/>
    <w:rsid w:val="006B794A"/>
    <w:rsid w:val="00731864"/>
    <w:rsid w:val="008446C0"/>
    <w:rsid w:val="008B4C74"/>
    <w:rsid w:val="009249E1"/>
    <w:rsid w:val="009B682E"/>
    <w:rsid w:val="00AD524B"/>
    <w:rsid w:val="00C04D5C"/>
    <w:rsid w:val="00C21648"/>
    <w:rsid w:val="00F7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917F"/>
  <w15:docId w15:val="{B7D174CC-C38E-4102-9D9A-6F4AF10F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paragraph" w:styleId="Heading1">
    <w:name w:val="heading 1"/>
    <w:basedOn w:val="Normal"/>
    <w:link w:val="Heading1Char"/>
    <w:uiPriority w:val="9"/>
    <w:qFormat/>
    <w:rsid w:val="00731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C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8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24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753AF3-B98E-4785-B1EE-622C31A3E03A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09E268D-E2E5-4E74-9E60-C1C6D9EB2157}">
      <dgm:prSet phldrT="[Text]"/>
      <dgm:spPr/>
      <dgm:t>
        <a:bodyPr/>
        <a:lstStyle/>
        <a:p>
          <a:r>
            <a:rPr lang="en-US"/>
            <a:t>Course that fosters learning and belonging</a:t>
          </a:r>
        </a:p>
      </dgm:t>
    </dgm:pt>
    <dgm:pt modelId="{3641F5D5-F85C-4443-ABE1-0B7920153432}" type="parTrans" cxnId="{4B946749-9F1D-4EF1-A3E0-54B2E491B3D5}">
      <dgm:prSet/>
      <dgm:spPr/>
      <dgm:t>
        <a:bodyPr/>
        <a:lstStyle/>
        <a:p>
          <a:endParaRPr lang="en-US"/>
        </a:p>
      </dgm:t>
    </dgm:pt>
    <dgm:pt modelId="{FEBB516D-F421-42CE-8864-EFC86326CA67}" type="sibTrans" cxnId="{4B946749-9F1D-4EF1-A3E0-54B2E491B3D5}">
      <dgm:prSet/>
      <dgm:spPr/>
      <dgm:t>
        <a:bodyPr/>
        <a:lstStyle/>
        <a:p>
          <a:endParaRPr lang="en-US"/>
        </a:p>
      </dgm:t>
    </dgm:pt>
    <dgm:pt modelId="{8E7A2156-3B40-4B6F-BFA7-5A1299F13754}">
      <dgm:prSet phldrT="[Text]"/>
      <dgm:spPr/>
      <dgm:t>
        <a:bodyPr/>
        <a:lstStyle/>
        <a:p>
          <a:r>
            <a:rPr lang="en-US"/>
            <a:t>Meaningful introductions</a:t>
          </a:r>
        </a:p>
      </dgm:t>
    </dgm:pt>
    <dgm:pt modelId="{D83CA67E-A7F6-4E8A-BD01-D552A6253101}" type="parTrans" cxnId="{E7306914-86AC-4E8E-87B4-7CF02C593CB2}">
      <dgm:prSet/>
      <dgm:spPr/>
      <dgm:t>
        <a:bodyPr/>
        <a:lstStyle/>
        <a:p>
          <a:endParaRPr lang="en-US"/>
        </a:p>
      </dgm:t>
    </dgm:pt>
    <dgm:pt modelId="{30A2F1FF-1EA8-4C18-A6D6-0E1956B640A9}" type="sibTrans" cxnId="{E7306914-86AC-4E8E-87B4-7CF02C593CB2}">
      <dgm:prSet/>
      <dgm:spPr/>
      <dgm:t>
        <a:bodyPr/>
        <a:lstStyle/>
        <a:p>
          <a:endParaRPr lang="en-US"/>
        </a:p>
      </dgm:t>
    </dgm:pt>
    <dgm:pt modelId="{9337F960-01AE-40D3-8DDD-44719B62C991}">
      <dgm:prSet phldrT="[Text]"/>
      <dgm:spPr/>
      <dgm:t>
        <a:bodyPr/>
        <a:lstStyle/>
        <a:p>
          <a:r>
            <a:rPr lang="en-US"/>
            <a:t>Make pedagogy and learning outcomes visible/relevant</a:t>
          </a:r>
        </a:p>
      </dgm:t>
    </dgm:pt>
    <dgm:pt modelId="{ED0E543C-85C8-485B-8CF3-6E5A5909124D}" type="parTrans" cxnId="{B837EA7C-DF27-44E8-B914-85973936333C}">
      <dgm:prSet/>
      <dgm:spPr/>
      <dgm:t>
        <a:bodyPr/>
        <a:lstStyle/>
        <a:p>
          <a:endParaRPr lang="en-US"/>
        </a:p>
      </dgm:t>
    </dgm:pt>
    <dgm:pt modelId="{89C3094B-0B63-4767-BB5A-5ED4C9BDC006}" type="sibTrans" cxnId="{B837EA7C-DF27-44E8-B914-85973936333C}">
      <dgm:prSet/>
      <dgm:spPr/>
      <dgm:t>
        <a:bodyPr/>
        <a:lstStyle/>
        <a:p>
          <a:endParaRPr lang="en-US"/>
        </a:p>
      </dgm:t>
    </dgm:pt>
    <dgm:pt modelId="{157D9E2D-BA34-467E-8A9D-E756667FDBEE}">
      <dgm:prSet phldrT="[Text]"/>
      <dgm:spPr/>
      <dgm:t>
        <a:bodyPr/>
        <a:lstStyle/>
        <a:p>
          <a:r>
            <a:rPr lang="en-US"/>
            <a:t>Assess students' knowledge and experience</a:t>
          </a:r>
        </a:p>
      </dgm:t>
    </dgm:pt>
    <dgm:pt modelId="{AAFC20B0-8BD3-4480-B1E4-780BF8CDA6EA}" type="parTrans" cxnId="{074FC4EF-A2E3-4E63-8EC8-217BB7D712C8}">
      <dgm:prSet/>
      <dgm:spPr/>
      <dgm:t>
        <a:bodyPr/>
        <a:lstStyle/>
        <a:p>
          <a:endParaRPr lang="en-US"/>
        </a:p>
      </dgm:t>
    </dgm:pt>
    <dgm:pt modelId="{C4C5134E-FCC5-4D18-A161-A6A0E6DED60E}" type="sibTrans" cxnId="{074FC4EF-A2E3-4E63-8EC8-217BB7D712C8}">
      <dgm:prSet/>
      <dgm:spPr/>
      <dgm:t>
        <a:bodyPr/>
        <a:lstStyle/>
        <a:p>
          <a:endParaRPr lang="en-US"/>
        </a:p>
      </dgm:t>
    </dgm:pt>
    <dgm:pt modelId="{3397E853-E807-47FA-AAA6-874D2444B3AB}">
      <dgm:prSet phldrT="[Text]"/>
      <dgm:spPr/>
      <dgm:t>
        <a:bodyPr/>
        <a:lstStyle/>
        <a:p>
          <a:r>
            <a:rPr lang="en-US"/>
            <a:t>Active learning from the start</a:t>
          </a:r>
        </a:p>
      </dgm:t>
    </dgm:pt>
    <dgm:pt modelId="{C993DA8B-E8D9-48B1-B1E2-C52696054C96}" type="parTrans" cxnId="{2086D146-71E2-4ED0-8C99-101AEF5934C3}">
      <dgm:prSet/>
      <dgm:spPr/>
      <dgm:t>
        <a:bodyPr/>
        <a:lstStyle/>
        <a:p>
          <a:endParaRPr lang="en-US"/>
        </a:p>
      </dgm:t>
    </dgm:pt>
    <dgm:pt modelId="{0FC4C63C-1D6E-4C5C-9235-4FF0CA496CB2}" type="sibTrans" cxnId="{2086D146-71E2-4ED0-8C99-101AEF5934C3}">
      <dgm:prSet/>
      <dgm:spPr/>
      <dgm:t>
        <a:bodyPr/>
        <a:lstStyle/>
        <a:p>
          <a:endParaRPr lang="en-US"/>
        </a:p>
      </dgm:t>
    </dgm:pt>
    <dgm:pt modelId="{5CDC9E3B-8D1E-493C-9EBA-4A4E1A394AA6}" type="pres">
      <dgm:prSet presAssocID="{FA753AF3-B98E-4785-B1EE-622C31A3E03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DB779FC-C351-4B4F-9704-1DFF2EECBB78}" type="pres">
      <dgm:prSet presAssocID="{D09E268D-E2E5-4E74-9E60-C1C6D9EB2157}" presName="centerShape" presStyleLbl="node0" presStyleIdx="0" presStyleCnt="1"/>
      <dgm:spPr/>
    </dgm:pt>
    <dgm:pt modelId="{F3B1E818-0960-44BC-803B-7F17B10F180D}" type="pres">
      <dgm:prSet presAssocID="{D83CA67E-A7F6-4E8A-BD01-D552A6253101}" presName="Name9" presStyleLbl="parChTrans1D2" presStyleIdx="0" presStyleCnt="4"/>
      <dgm:spPr/>
    </dgm:pt>
    <dgm:pt modelId="{3E7F4A8F-750B-48B1-BF85-3568EC8CDEA0}" type="pres">
      <dgm:prSet presAssocID="{D83CA67E-A7F6-4E8A-BD01-D552A6253101}" presName="connTx" presStyleLbl="parChTrans1D2" presStyleIdx="0" presStyleCnt="4"/>
      <dgm:spPr/>
    </dgm:pt>
    <dgm:pt modelId="{A5C2C97B-D115-48D4-ABB4-B70155D9D017}" type="pres">
      <dgm:prSet presAssocID="{8E7A2156-3B40-4B6F-BFA7-5A1299F13754}" presName="node" presStyleLbl="node1" presStyleIdx="0" presStyleCnt="4">
        <dgm:presLayoutVars>
          <dgm:bulletEnabled val="1"/>
        </dgm:presLayoutVars>
      </dgm:prSet>
      <dgm:spPr/>
    </dgm:pt>
    <dgm:pt modelId="{4AF06BCA-A8D9-4187-86F0-ED67E4D60285}" type="pres">
      <dgm:prSet presAssocID="{ED0E543C-85C8-485B-8CF3-6E5A5909124D}" presName="Name9" presStyleLbl="parChTrans1D2" presStyleIdx="1" presStyleCnt="4"/>
      <dgm:spPr/>
    </dgm:pt>
    <dgm:pt modelId="{70E50774-AE2A-453D-9855-68033AC69B0E}" type="pres">
      <dgm:prSet presAssocID="{ED0E543C-85C8-485B-8CF3-6E5A5909124D}" presName="connTx" presStyleLbl="parChTrans1D2" presStyleIdx="1" presStyleCnt="4"/>
      <dgm:spPr/>
    </dgm:pt>
    <dgm:pt modelId="{EFE2F2F7-DB81-4A57-A751-01C7A5557D24}" type="pres">
      <dgm:prSet presAssocID="{9337F960-01AE-40D3-8DDD-44719B62C991}" presName="node" presStyleLbl="node1" presStyleIdx="1" presStyleCnt="4">
        <dgm:presLayoutVars>
          <dgm:bulletEnabled val="1"/>
        </dgm:presLayoutVars>
      </dgm:prSet>
      <dgm:spPr/>
    </dgm:pt>
    <dgm:pt modelId="{4BCFE08E-CD94-4C3D-82F4-F5B0BA7ADFA3}" type="pres">
      <dgm:prSet presAssocID="{AAFC20B0-8BD3-4480-B1E4-780BF8CDA6EA}" presName="Name9" presStyleLbl="parChTrans1D2" presStyleIdx="2" presStyleCnt="4"/>
      <dgm:spPr/>
    </dgm:pt>
    <dgm:pt modelId="{DD6ECBC1-3F5E-4F06-8615-6C4EE24EA0F9}" type="pres">
      <dgm:prSet presAssocID="{AAFC20B0-8BD3-4480-B1E4-780BF8CDA6EA}" presName="connTx" presStyleLbl="parChTrans1D2" presStyleIdx="2" presStyleCnt="4"/>
      <dgm:spPr/>
    </dgm:pt>
    <dgm:pt modelId="{96549857-1C6E-4D1C-B44E-2A1764A493FB}" type="pres">
      <dgm:prSet presAssocID="{157D9E2D-BA34-467E-8A9D-E756667FDBEE}" presName="node" presStyleLbl="node1" presStyleIdx="2" presStyleCnt="4">
        <dgm:presLayoutVars>
          <dgm:bulletEnabled val="1"/>
        </dgm:presLayoutVars>
      </dgm:prSet>
      <dgm:spPr/>
    </dgm:pt>
    <dgm:pt modelId="{73C02186-5381-42DA-9878-C740CE61B3B8}" type="pres">
      <dgm:prSet presAssocID="{C993DA8B-E8D9-48B1-B1E2-C52696054C96}" presName="Name9" presStyleLbl="parChTrans1D2" presStyleIdx="3" presStyleCnt="4"/>
      <dgm:spPr/>
    </dgm:pt>
    <dgm:pt modelId="{7C552D4F-786D-4D70-A5F1-62882DC41E0A}" type="pres">
      <dgm:prSet presAssocID="{C993DA8B-E8D9-48B1-B1E2-C52696054C96}" presName="connTx" presStyleLbl="parChTrans1D2" presStyleIdx="3" presStyleCnt="4"/>
      <dgm:spPr/>
    </dgm:pt>
    <dgm:pt modelId="{FBABD993-FA62-4BF5-8D22-3F147E1052BD}" type="pres">
      <dgm:prSet presAssocID="{3397E853-E807-47FA-AAA6-874D2444B3AB}" presName="node" presStyleLbl="node1" presStyleIdx="3" presStyleCnt="4">
        <dgm:presLayoutVars>
          <dgm:bulletEnabled val="1"/>
        </dgm:presLayoutVars>
      </dgm:prSet>
      <dgm:spPr/>
    </dgm:pt>
  </dgm:ptLst>
  <dgm:cxnLst>
    <dgm:cxn modelId="{CF419A0D-5C44-4D65-9658-905ABC9486B4}" type="presOf" srcId="{9337F960-01AE-40D3-8DDD-44719B62C991}" destId="{EFE2F2F7-DB81-4A57-A751-01C7A5557D24}" srcOrd="0" destOrd="0" presId="urn:microsoft.com/office/officeart/2005/8/layout/radial1"/>
    <dgm:cxn modelId="{E7306914-86AC-4E8E-87B4-7CF02C593CB2}" srcId="{D09E268D-E2E5-4E74-9E60-C1C6D9EB2157}" destId="{8E7A2156-3B40-4B6F-BFA7-5A1299F13754}" srcOrd="0" destOrd="0" parTransId="{D83CA67E-A7F6-4E8A-BD01-D552A6253101}" sibTransId="{30A2F1FF-1EA8-4C18-A6D6-0E1956B640A9}"/>
    <dgm:cxn modelId="{0009335C-F9D8-4E8C-B4EF-15C2E98E0695}" type="presOf" srcId="{D83CA67E-A7F6-4E8A-BD01-D552A6253101}" destId="{F3B1E818-0960-44BC-803B-7F17B10F180D}" srcOrd="0" destOrd="0" presId="urn:microsoft.com/office/officeart/2005/8/layout/radial1"/>
    <dgm:cxn modelId="{99121860-C6E7-42A4-B3FC-BD2DA09C6D54}" type="presOf" srcId="{D83CA67E-A7F6-4E8A-BD01-D552A6253101}" destId="{3E7F4A8F-750B-48B1-BF85-3568EC8CDEA0}" srcOrd="1" destOrd="0" presId="urn:microsoft.com/office/officeart/2005/8/layout/radial1"/>
    <dgm:cxn modelId="{2086D146-71E2-4ED0-8C99-101AEF5934C3}" srcId="{D09E268D-E2E5-4E74-9E60-C1C6D9EB2157}" destId="{3397E853-E807-47FA-AAA6-874D2444B3AB}" srcOrd="3" destOrd="0" parTransId="{C993DA8B-E8D9-48B1-B1E2-C52696054C96}" sibTransId="{0FC4C63C-1D6E-4C5C-9235-4FF0CA496CB2}"/>
    <dgm:cxn modelId="{4B946749-9F1D-4EF1-A3E0-54B2E491B3D5}" srcId="{FA753AF3-B98E-4785-B1EE-622C31A3E03A}" destId="{D09E268D-E2E5-4E74-9E60-C1C6D9EB2157}" srcOrd="0" destOrd="0" parTransId="{3641F5D5-F85C-4443-ABE1-0B7920153432}" sibTransId="{FEBB516D-F421-42CE-8864-EFC86326CA67}"/>
    <dgm:cxn modelId="{35AE9D6B-C373-4B83-B807-3DCF62DD9159}" type="presOf" srcId="{ED0E543C-85C8-485B-8CF3-6E5A5909124D}" destId="{4AF06BCA-A8D9-4187-86F0-ED67E4D60285}" srcOrd="0" destOrd="0" presId="urn:microsoft.com/office/officeart/2005/8/layout/radial1"/>
    <dgm:cxn modelId="{E2FC3E59-733F-4200-9B2C-233D793EB0E3}" type="presOf" srcId="{ED0E543C-85C8-485B-8CF3-6E5A5909124D}" destId="{70E50774-AE2A-453D-9855-68033AC69B0E}" srcOrd="1" destOrd="0" presId="urn:microsoft.com/office/officeart/2005/8/layout/radial1"/>
    <dgm:cxn modelId="{B837EA7C-DF27-44E8-B914-85973936333C}" srcId="{D09E268D-E2E5-4E74-9E60-C1C6D9EB2157}" destId="{9337F960-01AE-40D3-8DDD-44719B62C991}" srcOrd="1" destOrd="0" parTransId="{ED0E543C-85C8-485B-8CF3-6E5A5909124D}" sibTransId="{89C3094B-0B63-4767-BB5A-5ED4C9BDC006}"/>
    <dgm:cxn modelId="{6EEF6C89-443D-4790-97F7-AB12F0D33D85}" type="presOf" srcId="{C993DA8B-E8D9-48B1-B1E2-C52696054C96}" destId="{7C552D4F-786D-4D70-A5F1-62882DC41E0A}" srcOrd="1" destOrd="0" presId="urn:microsoft.com/office/officeart/2005/8/layout/radial1"/>
    <dgm:cxn modelId="{8D41DD94-BFA9-413D-A630-C01F342AA50A}" type="presOf" srcId="{AAFC20B0-8BD3-4480-B1E4-780BF8CDA6EA}" destId="{4BCFE08E-CD94-4C3D-82F4-F5B0BA7ADFA3}" srcOrd="0" destOrd="0" presId="urn:microsoft.com/office/officeart/2005/8/layout/radial1"/>
    <dgm:cxn modelId="{ED9E3998-7EC5-4537-9BD5-EC0614BA3E46}" type="presOf" srcId="{FA753AF3-B98E-4785-B1EE-622C31A3E03A}" destId="{5CDC9E3B-8D1E-493C-9EBA-4A4E1A394AA6}" srcOrd="0" destOrd="0" presId="urn:microsoft.com/office/officeart/2005/8/layout/radial1"/>
    <dgm:cxn modelId="{240B1FA8-F4A8-4BA1-A1BF-C104246C4027}" type="presOf" srcId="{157D9E2D-BA34-467E-8A9D-E756667FDBEE}" destId="{96549857-1C6E-4D1C-B44E-2A1764A493FB}" srcOrd="0" destOrd="0" presId="urn:microsoft.com/office/officeart/2005/8/layout/radial1"/>
    <dgm:cxn modelId="{8305A6C1-DC9D-4F8B-B928-78A6DF030870}" type="presOf" srcId="{8E7A2156-3B40-4B6F-BFA7-5A1299F13754}" destId="{A5C2C97B-D115-48D4-ABB4-B70155D9D017}" srcOrd="0" destOrd="0" presId="urn:microsoft.com/office/officeart/2005/8/layout/radial1"/>
    <dgm:cxn modelId="{DE7C8DD1-C5A7-472E-A7A7-868406FC14F9}" type="presOf" srcId="{C993DA8B-E8D9-48B1-B1E2-C52696054C96}" destId="{73C02186-5381-42DA-9878-C740CE61B3B8}" srcOrd="0" destOrd="0" presId="urn:microsoft.com/office/officeart/2005/8/layout/radial1"/>
    <dgm:cxn modelId="{5B1B48E5-4008-415C-81AD-31D145E1DF4E}" type="presOf" srcId="{D09E268D-E2E5-4E74-9E60-C1C6D9EB2157}" destId="{2DB779FC-C351-4B4F-9704-1DFF2EECBB78}" srcOrd="0" destOrd="0" presId="urn:microsoft.com/office/officeart/2005/8/layout/radial1"/>
    <dgm:cxn modelId="{D05626E8-CA3B-49C1-A833-14850027FD51}" type="presOf" srcId="{3397E853-E807-47FA-AAA6-874D2444B3AB}" destId="{FBABD993-FA62-4BF5-8D22-3F147E1052BD}" srcOrd="0" destOrd="0" presId="urn:microsoft.com/office/officeart/2005/8/layout/radial1"/>
    <dgm:cxn modelId="{3A5C83EA-D2F2-42FD-8B32-57C9411CB525}" type="presOf" srcId="{AAFC20B0-8BD3-4480-B1E4-780BF8CDA6EA}" destId="{DD6ECBC1-3F5E-4F06-8615-6C4EE24EA0F9}" srcOrd="1" destOrd="0" presId="urn:microsoft.com/office/officeart/2005/8/layout/radial1"/>
    <dgm:cxn modelId="{074FC4EF-A2E3-4E63-8EC8-217BB7D712C8}" srcId="{D09E268D-E2E5-4E74-9E60-C1C6D9EB2157}" destId="{157D9E2D-BA34-467E-8A9D-E756667FDBEE}" srcOrd="2" destOrd="0" parTransId="{AAFC20B0-8BD3-4480-B1E4-780BF8CDA6EA}" sibTransId="{C4C5134E-FCC5-4D18-A161-A6A0E6DED60E}"/>
    <dgm:cxn modelId="{C07A61B7-2611-4A1E-B905-F81546C1D590}" type="presParOf" srcId="{5CDC9E3B-8D1E-493C-9EBA-4A4E1A394AA6}" destId="{2DB779FC-C351-4B4F-9704-1DFF2EECBB78}" srcOrd="0" destOrd="0" presId="urn:microsoft.com/office/officeart/2005/8/layout/radial1"/>
    <dgm:cxn modelId="{F5FFF668-2F58-4B9C-BD4F-B746E8130B45}" type="presParOf" srcId="{5CDC9E3B-8D1E-493C-9EBA-4A4E1A394AA6}" destId="{F3B1E818-0960-44BC-803B-7F17B10F180D}" srcOrd="1" destOrd="0" presId="urn:microsoft.com/office/officeart/2005/8/layout/radial1"/>
    <dgm:cxn modelId="{347F9623-488C-42D7-AED3-5F782A9E62B0}" type="presParOf" srcId="{F3B1E818-0960-44BC-803B-7F17B10F180D}" destId="{3E7F4A8F-750B-48B1-BF85-3568EC8CDEA0}" srcOrd="0" destOrd="0" presId="urn:microsoft.com/office/officeart/2005/8/layout/radial1"/>
    <dgm:cxn modelId="{73DE8F8A-233E-4736-A46A-23C2D98D3405}" type="presParOf" srcId="{5CDC9E3B-8D1E-493C-9EBA-4A4E1A394AA6}" destId="{A5C2C97B-D115-48D4-ABB4-B70155D9D017}" srcOrd="2" destOrd="0" presId="urn:microsoft.com/office/officeart/2005/8/layout/radial1"/>
    <dgm:cxn modelId="{B6389FD1-5B74-447F-90A2-7DDB276CEAD6}" type="presParOf" srcId="{5CDC9E3B-8D1E-493C-9EBA-4A4E1A394AA6}" destId="{4AF06BCA-A8D9-4187-86F0-ED67E4D60285}" srcOrd="3" destOrd="0" presId="urn:microsoft.com/office/officeart/2005/8/layout/radial1"/>
    <dgm:cxn modelId="{3DB8C6B8-39C9-4D9C-9F84-208EA96D4F26}" type="presParOf" srcId="{4AF06BCA-A8D9-4187-86F0-ED67E4D60285}" destId="{70E50774-AE2A-453D-9855-68033AC69B0E}" srcOrd="0" destOrd="0" presId="urn:microsoft.com/office/officeart/2005/8/layout/radial1"/>
    <dgm:cxn modelId="{AC50EE3E-FA5C-4916-9CEF-8B8C57323052}" type="presParOf" srcId="{5CDC9E3B-8D1E-493C-9EBA-4A4E1A394AA6}" destId="{EFE2F2F7-DB81-4A57-A751-01C7A5557D24}" srcOrd="4" destOrd="0" presId="urn:microsoft.com/office/officeart/2005/8/layout/radial1"/>
    <dgm:cxn modelId="{FCD6133E-1691-44E5-A4AC-5A07D8A9D9B8}" type="presParOf" srcId="{5CDC9E3B-8D1E-493C-9EBA-4A4E1A394AA6}" destId="{4BCFE08E-CD94-4C3D-82F4-F5B0BA7ADFA3}" srcOrd="5" destOrd="0" presId="urn:microsoft.com/office/officeart/2005/8/layout/radial1"/>
    <dgm:cxn modelId="{908AC672-9B92-4E90-B214-B36570335E66}" type="presParOf" srcId="{4BCFE08E-CD94-4C3D-82F4-F5B0BA7ADFA3}" destId="{DD6ECBC1-3F5E-4F06-8615-6C4EE24EA0F9}" srcOrd="0" destOrd="0" presId="urn:microsoft.com/office/officeart/2005/8/layout/radial1"/>
    <dgm:cxn modelId="{20DD820F-CCCD-47DD-A567-DA6DE3ACFFBA}" type="presParOf" srcId="{5CDC9E3B-8D1E-493C-9EBA-4A4E1A394AA6}" destId="{96549857-1C6E-4D1C-B44E-2A1764A493FB}" srcOrd="6" destOrd="0" presId="urn:microsoft.com/office/officeart/2005/8/layout/radial1"/>
    <dgm:cxn modelId="{04987747-47CD-4ED8-92CE-161F0078F5BE}" type="presParOf" srcId="{5CDC9E3B-8D1E-493C-9EBA-4A4E1A394AA6}" destId="{73C02186-5381-42DA-9878-C740CE61B3B8}" srcOrd="7" destOrd="0" presId="urn:microsoft.com/office/officeart/2005/8/layout/radial1"/>
    <dgm:cxn modelId="{F9549273-3DA6-41A6-B18B-8849F497B253}" type="presParOf" srcId="{73C02186-5381-42DA-9878-C740CE61B3B8}" destId="{7C552D4F-786D-4D70-A5F1-62882DC41E0A}" srcOrd="0" destOrd="0" presId="urn:microsoft.com/office/officeart/2005/8/layout/radial1"/>
    <dgm:cxn modelId="{073793DC-BD61-4FF2-9FEE-88B62D53ABE5}" type="presParOf" srcId="{5CDC9E3B-8D1E-493C-9EBA-4A4E1A394AA6}" destId="{FBABD993-FA62-4BF5-8D22-3F147E1052BD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B779FC-C351-4B4F-9704-1DFF2EECBB78}">
      <dsp:nvSpPr>
        <dsp:cNvPr id="0" name=""/>
        <dsp:cNvSpPr/>
      </dsp:nvSpPr>
      <dsp:spPr>
        <a:xfrm>
          <a:off x="2440047" y="1173222"/>
          <a:ext cx="892055" cy="8920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Course that fosters learning and belonging</a:t>
          </a:r>
        </a:p>
      </dsp:txBody>
      <dsp:txXfrm>
        <a:off x="2570685" y="1303860"/>
        <a:ext cx="630779" cy="630779"/>
      </dsp:txXfrm>
    </dsp:sp>
    <dsp:sp modelId="{F3B1E818-0960-44BC-803B-7F17B10F180D}">
      <dsp:nvSpPr>
        <dsp:cNvPr id="0" name=""/>
        <dsp:cNvSpPr/>
      </dsp:nvSpPr>
      <dsp:spPr>
        <a:xfrm rot="16200000">
          <a:off x="2751281" y="1024519"/>
          <a:ext cx="269587" cy="27818"/>
        </a:xfrm>
        <a:custGeom>
          <a:avLst/>
          <a:gdLst/>
          <a:ahLst/>
          <a:cxnLst/>
          <a:rect l="0" t="0" r="0" b="0"/>
          <a:pathLst>
            <a:path>
              <a:moveTo>
                <a:pt x="0" y="13909"/>
              </a:moveTo>
              <a:lnTo>
                <a:pt x="269587" y="139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879335" y="1031688"/>
        <a:ext cx="13479" cy="13479"/>
      </dsp:txXfrm>
    </dsp:sp>
    <dsp:sp modelId="{A5C2C97B-D115-48D4-ABB4-B70155D9D017}">
      <dsp:nvSpPr>
        <dsp:cNvPr id="0" name=""/>
        <dsp:cNvSpPr/>
      </dsp:nvSpPr>
      <dsp:spPr>
        <a:xfrm>
          <a:off x="2440047" y="11578"/>
          <a:ext cx="892055" cy="8920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Meaningful introductions</a:t>
          </a:r>
        </a:p>
      </dsp:txBody>
      <dsp:txXfrm>
        <a:off x="2570685" y="142216"/>
        <a:ext cx="630779" cy="630779"/>
      </dsp:txXfrm>
    </dsp:sp>
    <dsp:sp modelId="{4AF06BCA-A8D9-4187-86F0-ED67E4D60285}">
      <dsp:nvSpPr>
        <dsp:cNvPr id="0" name=""/>
        <dsp:cNvSpPr/>
      </dsp:nvSpPr>
      <dsp:spPr>
        <a:xfrm>
          <a:off x="3332102" y="1605340"/>
          <a:ext cx="269587" cy="27818"/>
        </a:xfrm>
        <a:custGeom>
          <a:avLst/>
          <a:gdLst/>
          <a:ahLst/>
          <a:cxnLst/>
          <a:rect l="0" t="0" r="0" b="0"/>
          <a:pathLst>
            <a:path>
              <a:moveTo>
                <a:pt x="0" y="13909"/>
              </a:moveTo>
              <a:lnTo>
                <a:pt x="269587" y="139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460156" y="1612510"/>
        <a:ext cx="13479" cy="13479"/>
      </dsp:txXfrm>
    </dsp:sp>
    <dsp:sp modelId="{EFE2F2F7-DB81-4A57-A751-01C7A5557D24}">
      <dsp:nvSpPr>
        <dsp:cNvPr id="0" name=""/>
        <dsp:cNvSpPr/>
      </dsp:nvSpPr>
      <dsp:spPr>
        <a:xfrm>
          <a:off x="3601690" y="1173222"/>
          <a:ext cx="892055" cy="8920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Make pedagogy and learning outcomes visible/relevant</a:t>
          </a:r>
        </a:p>
      </dsp:txBody>
      <dsp:txXfrm>
        <a:off x="3732328" y="1303860"/>
        <a:ext cx="630779" cy="630779"/>
      </dsp:txXfrm>
    </dsp:sp>
    <dsp:sp modelId="{4BCFE08E-CD94-4C3D-82F4-F5B0BA7ADFA3}">
      <dsp:nvSpPr>
        <dsp:cNvPr id="0" name=""/>
        <dsp:cNvSpPr/>
      </dsp:nvSpPr>
      <dsp:spPr>
        <a:xfrm rot="5400000">
          <a:off x="2751281" y="2186162"/>
          <a:ext cx="269587" cy="27818"/>
        </a:xfrm>
        <a:custGeom>
          <a:avLst/>
          <a:gdLst/>
          <a:ahLst/>
          <a:cxnLst/>
          <a:rect l="0" t="0" r="0" b="0"/>
          <a:pathLst>
            <a:path>
              <a:moveTo>
                <a:pt x="0" y="13909"/>
              </a:moveTo>
              <a:lnTo>
                <a:pt x="269587" y="139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879335" y="2193331"/>
        <a:ext cx="13479" cy="13479"/>
      </dsp:txXfrm>
    </dsp:sp>
    <dsp:sp modelId="{96549857-1C6E-4D1C-B44E-2A1764A493FB}">
      <dsp:nvSpPr>
        <dsp:cNvPr id="0" name=""/>
        <dsp:cNvSpPr/>
      </dsp:nvSpPr>
      <dsp:spPr>
        <a:xfrm>
          <a:off x="2440047" y="2334865"/>
          <a:ext cx="892055" cy="8920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Assess students' knowledge and experience</a:t>
          </a:r>
        </a:p>
      </dsp:txBody>
      <dsp:txXfrm>
        <a:off x="2570685" y="2465503"/>
        <a:ext cx="630779" cy="630779"/>
      </dsp:txXfrm>
    </dsp:sp>
    <dsp:sp modelId="{73C02186-5381-42DA-9878-C740CE61B3B8}">
      <dsp:nvSpPr>
        <dsp:cNvPr id="0" name=""/>
        <dsp:cNvSpPr/>
      </dsp:nvSpPr>
      <dsp:spPr>
        <a:xfrm rot="10800000">
          <a:off x="2170459" y="1605340"/>
          <a:ext cx="269587" cy="27818"/>
        </a:xfrm>
        <a:custGeom>
          <a:avLst/>
          <a:gdLst/>
          <a:ahLst/>
          <a:cxnLst/>
          <a:rect l="0" t="0" r="0" b="0"/>
          <a:pathLst>
            <a:path>
              <a:moveTo>
                <a:pt x="0" y="13909"/>
              </a:moveTo>
              <a:lnTo>
                <a:pt x="269587" y="139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2298513" y="1612510"/>
        <a:ext cx="13479" cy="13479"/>
      </dsp:txXfrm>
    </dsp:sp>
    <dsp:sp modelId="{FBABD993-FA62-4BF5-8D22-3F147E1052BD}">
      <dsp:nvSpPr>
        <dsp:cNvPr id="0" name=""/>
        <dsp:cNvSpPr/>
      </dsp:nvSpPr>
      <dsp:spPr>
        <a:xfrm>
          <a:off x="1278403" y="1173222"/>
          <a:ext cx="892055" cy="8920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Active learning from the start</a:t>
          </a:r>
        </a:p>
      </dsp:txBody>
      <dsp:txXfrm>
        <a:off x="1409041" y="1303860"/>
        <a:ext cx="630779" cy="6307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Laurie Ross</cp:lastModifiedBy>
  <cp:revision>3</cp:revision>
  <dcterms:created xsi:type="dcterms:W3CDTF">2022-08-24T17:38:00Z</dcterms:created>
  <dcterms:modified xsi:type="dcterms:W3CDTF">2022-08-24T17:47:00Z</dcterms:modified>
</cp:coreProperties>
</file>